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BBB53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GENERAL DESCRIPTION</w:t>
      </w:r>
    </w:p>
    <w:p w14:paraId="064E4489" w14:textId="77777777" w:rsidR="00127613" w:rsidRPr="00CF545A" w:rsidRDefault="00127613" w:rsidP="00127613">
      <w:pPr>
        <w:rPr>
          <w:rFonts w:ascii="Helvetica" w:hAnsi="Helvetica"/>
          <w:sz w:val="20"/>
        </w:rPr>
      </w:pPr>
    </w:p>
    <w:p w14:paraId="097B0649" w14:textId="6FE64397" w:rsidR="0055060C" w:rsidRPr="00E07491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65490">
        <w:rPr>
          <w:rFonts w:ascii="Helvetica" w:hAnsi="Helvetica"/>
          <w:sz w:val="20"/>
        </w:rPr>
        <w:t xml:space="preserve">The unit shall be a highly vandal-resistant stainless steel emergency phone Surface Mount Accessory </w:t>
      </w:r>
      <w:r w:rsidR="00F9228E">
        <w:rPr>
          <w:rFonts w:ascii="Helvetica" w:hAnsi="Helvetica"/>
          <w:sz w:val="20"/>
        </w:rPr>
        <w:t>w</w:t>
      </w:r>
      <w:r w:rsidRPr="00E65490">
        <w:rPr>
          <w:rFonts w:ascii="Helvetica" w:hAnsi="Helvetica"/>
          <w:sz w:val="20"/>
        </w:rPr>
        <w:t>ith Door, model ETP-SMB, no substitutions, suitable for mounting on a</w:t>
      </w:r>
      <w:r>
        <w:rPr>
          <w:rFonts w:ascii="Helvetica" w:hAnsi="Helvetica"/>
          <w:sz w:val="20"/>
        </w:rPr>
        <w:t>n outdoor wall or pole</w:t>
      </w:r>
      <w:r w:rsidRPr="00E65490">
        <w:rPr>
          <w:rFonts w:ascii="Helvetica" w:hAnsi="Helvetica"/>
          <w:sz w:val="20"/>
        </w:rPr>
        <w:t>.  The Surface Mount shall house an ADA-compliant communication device ma</w:t>
      </w:r>
      <w:r>
        <w:rPr>
          <w:rFonts w:ascii="Helvetica" w:hAnsi="Helvetica"/>
          <w:sz w:val="20"/>
        </w:rPr>
        <w:t>nufactured by Talk-A-Phone Co.</w:t>
      </w:r>
    </w:p>
    <w:p w14:paraId="4FACDD3C" w14:textId="77777777" w:rsidR="0055060C" w:rsidRPr="00CF545A" w:rsidRDefault="0055060C" w:rsidP="0055060C">
      <w:pPr>
        <w:rPr>
          <w:rFonts w:ascii="Helvetica" w:hAnsi="Helvetica"/>
          <w:sz w:val="20"/>
        </w:rPr>
      </w:pPr>
    </w:p>
    <w:p w14:paraId="35B021E9" w14:textId="77777777" w:rsidR="0055060C" w:rsidRPr="00E07491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443607">
        <w:rPr>
          <w:rFonts w:ascii="Helvetica" w:hAnsi="Helvetica"/>
          <w:sz w:val="20"/>
        </w:rPr>
        <w:t>The communication device shall be capable of activating optional peripheral devices (i.e. activating a preset on a PTZ dome camera).</w:t>
      </w:r>
    </w:p>
    <w:p w14:paraId="2BCBC349" w14:textId="77777777" w:rsidR="008E1B0A" w:rsidRPr="008E1B0A" w:rsidRDefault="008E1B0A" w:rsidP="008E1B0A">
      <w:pPr>
        <w:rPr>
          <w:rFonts w:ascii="Helvetica" w:hAnsi="Helvetica"/>
          <w:sz w:val="20"/>
        </w:rPr>
      </w:pPr>
    </w:p>
    <w:p w14:paraId="44A5AC4A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Construction</w:t>
      </w:r>
    </w:p>
    <w:p w14:paraId="22CF793D" w14:textId="77777777" w:rsidR="00127613" w:rsidRPr="00237F61" w:rsidRDefault="00127613" w:rsidP="00127613">
      <w:pPr>
        <w:rPr>
          <w:rFonts w:ascii="Helvetica" w:hAnsi="Helvetica"/>
          <w:sz w:val="20"/>
        </w:rPr>
      </w:pPr>
    </w:p>
    <w:p w14:paraId="17AD272B" w14:textId="14C9FB95" w:rsidR="0055060C" w:rsidRPr="00443607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65490">
        <w:rPr>
          <w:rFonts w:ascii="Helvetica" w:hAnsi="Helvetica"/>
          <w:sz w:val="20"/>
        </w:rPr>
        <w:t xml:space="preserve">The unit shall be constructed of #4 vertical brushed </w:t>
      </w:r>
      <w:r w:rsidR="00F9228E">
        <w:rPr>
          <w:rFonts w:ascii="Helvetica" w:hAnsi="Helvetica"/>
          <w:sz w:val="20"/>
        </w:rPr>
        <w:t xml:space="preserve">marine grade (316) </w:t>
      </w:r>
      <w:r w:rsidRPr="00E65490">
        <w:rPr>
          <w:rFonts w:ascii="Helvetica" w:hAnsi="Helvetica"/>
          <w:sz w:val="20"/>
        </w:rPr>
        <w:t>stainless steel and weigh approximately 11 lbs.</w:t>
      </w:r>
    </w:p>
    <w:p w14:paraId="68C45D35" w14:textId="77777777" w:rsidR="0055060C" w:rsidRPr="00CF545A" w:rsidRDefault="0055060C" w:rsidP="0055060C">
      <w:pPr>
        <w:rPr>
          <w:rFonts w:ascii="Helvetica" w:hAnsi="Helvetica"/>
          <w:sz w:val="20"/>
        </w:rPr>
      </w:pPr>
    </w:p>
    <w:p w14:paraId="5038AA1F" w14:textId="77777777" w:rsidR="0055060C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65490">
        <w:rPr>
          <w:rFonts w:ascii="Helvetica" w:hAnsi="Helvetica"/>
          <w:sz w:val="20"/>
        </w:rPr>
        <w:t>The unit shall integrate an easy to use, push-button release to open the door that complies with ADA-guidelines on latch-opening devices.</w:t>
      </w:r>
    </w:p>
    <w:p w14:paraId="28E3485F" w14:textId="77777777" w:rsidR="0055060C" w:rsidRPr="00443607" w:rsidRDefault="0055060C" w:rsidP="0055060C">
      <w:pPr>
        <w:rPr>
          <w:rFonts w:ascii="Helvetica" w:hAnsi="Helvetica"/>
          <w:sz w:val="20"/>
        </w:rPr>
      </w:pPr>
    </w:p>
    <w:p w14:paraId="325C2793" w14:textId="6A2ADB0D" w:rsidR="0055060C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65490">
        <w:rPr>
          <w:rFonts w:ascii="Helvetica" w:hAnsi="Helvetica"/>
          <w:sz w:val="20"/>
        </w:rPr>
        <w:t>The unit shall measure 10.</w:t>
      </w:r>
      <w:r w:rsidR="006F4EE7">
        <w:rPr>
          <w:rFonts w:ascii="Helvetica" w:hAnsi="Helvetica"/>
          <w:sz w:val="20"/>
        </w:rPr>
        <w:t>93</w:t>
      </w:r>
      <w:r w:rsidRPr="00E65490">
        <w:rPr>
          <w:rFonts w:ascii="Helvetica" w:hAnsi="Helvetica"/>
          <w:sz w:val="20"/>
        </w:rPr>
        <w:t>" W x 1</w:t>
      </w:r>
      <w:r w:rsidR="006F4EE7">
        <w:rPr>
          <w:rFonts w:ascii="Helvetica" w:hAnsi="Helvetica"/>
          <w:sz w:val="20"/>
        </w:rPr>
        <w:t>5</w:t>
      </w:r>
      <w:r w:rsidRPr="00E65490">
        <w:rPr>
          <w:rFonts w:ascii="Helvetica" w:hAnsi="Helvetica"/>
          <w:sz w:val="20"/>
        </w:rPr>
        <w:t>.</w:t>
      </w:r>
      <w:r w:rsidR="006F4EE7">
        <w:rPr>
          <w:rFonts w:ascii="Helvetica" w:hAnsi="Helvetica"/>
          <w:sz w:val="20"/>
        </w:rPr>
        <w:t>93</w:t>
      </w:r>
      <w:r w:rsidRPr="00E65490">
        <w:rPr>
          <w:rFonts w:ascii="Helvetica" w:hAnsi="Helvetica"/>
          <w:sz w:val="20"/>
        </w:rPr>
        <w:t xml:space="preserve">" H x  </w:t>
      </w:r>
      <w:r w:rsidR="006F4EE7">
        <w:rPr>
          <w:rFonts w:ascii="Helvetica" w:hAnsi="Helvetica"/>
          <w:sz w:val="20"/>
        </w:rPr>
        <w:t>7</w:t>
      </w:r>
      <w:r w:rsidRPr="00E65490">
        <w:rPr>
          <w:rFonts w:ascii="Helvetica" w:hAnsi="Helvetica"/>
          <w:sz w:val="20"/>
        </w:rPr>
        <w:t>.0</w:t>
      </w:r>
      <w:r w:rsidR="006F4EE7">
        <w:rPr>
          <w:rFonts w:ascii="Helvetica" w:hAnsi="Helvetica"/>
          <w:sz w:val="20"/>
        </w:rPr>
        <w:t>1</w:t>
      </w:r>
      <w:r w:rsidRPr="00E65490">
        <w:rPr>
          <w:rFonts w:ascii="Helvetica" w:hAnsi="Helvetica"/>
          <w:sz w:val="20"/>
        </w:rPr>
        <w:t>" D.</w:t>
      </w:r>
    </w:p>
    <w:p w14:paraId="1466FBAF" w14:textId="77777777" w:rsidR="0055060C" w:rsidRPr="003861C7" w:rsidRDefault="0055060C" w:rsidP="0055060C">
      <w:pPr>
        <w:rPr>
          <w:rFonts w:ascii="Helvetica" w:hAnsi="Helvetica"/>
          <w:sz w:val="20"/>
        </w:rPr>
      </w:pPr>
    </w:p>
    <w:p w14:paraId="4DD234C7" w14:textId="1648B2BB" w:rsidR="0055060C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65490">
        <w:rPr>
          <w:rFonts w:ascii="Helvetica" w:hAnsi="Helvetica"/>
          <w:sz w:val="20"/>
        </w:rPr>
        <w:t xml:space="preserve">The unit shall be designed such that a 400-Series </w:t>
      </w:r>
      <w:r>
        <w:rPr>
          <w:rFonts w:ascii="Helvetica" w:hAnsi="Helvetica"/>
          <w:sz w:val="20"/>
        </w:rPr>
        <w:t xml:space="preserve">or </w:t>
      </w:r>
      <w:r w:rsidR="00264A56">
        <w:rPr>
          <w:rFonts w:ascii="Helvetica" w:hAnsi="Helvetica"/>
          <w:sz w:val="20"/>
        </w:rPr>
        <w:t xml:space="preserve">a </w:t>
      </w:r>
      <w:r>
        <w:rPr>
          <w:rFonts w:ascii="Helvetica" w:hAnsi="Helvetica"/>
          <w:sz w:val="20"/>
        </w:rPr>
        <w:t xml:space="preserve">500-Series </w:t>
      </w:r>
      <w:r w:rsidRPr="00E65490">
        <w:rPr>
          <w:rFonts w:ascii="Helvetica" w:hAnsi="Helvetica"/>
          <w:sz w:val="20"/>
        </w:rPr>
        <w:t xml:space="preserve">flush mounting Emergency Phone with handset shall mount </w:t>
      </w:r>
      <w:r>
        <w:rPr>
          <w:rFonts w:ascii="Helvetica" w:hAnsi="Helvetica"/>
          <w:sz w:val="20"/>
        </w:rPr>
        <w:t>inside enclosure with door closed</w:t>
      </w:r>
      <w:r w:rsidRPr="00E65490">
        <w:rPr>
          <w:rFonts w:ascii="Helvetica" w:hAnsi="Helvetica"/>
          <w:sz w:val="20"/>
        </w:rPr>
        <w:t>.</w:t>
      </w:r>
    </w:p>
    <w:p w14:paraId="143F85B8" w14:textId="77777777" w:rsidR="0055060C" w:rsidRPr="003861C7" w:rsidRDefault="0055060C" w:rsidP="0055060C">
      <w:pPr>
        <w:rPr>
          <w:rFonts w:ascii="Helvetica" w:hAnsi="Helvetica"/>
          <w:sz w:val="20"/>
        </w:rPr>
      </w:pPr>
    </w:p>
    <w:p w14:paraId="63F9ABFF" w14:textId="120D9A96" w:rsidR="0055060C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C74FF">
        <w:rPr>
          <w:rFonts w:ascii="Helvetica" w:hAnsi="Helvetica"/>
          <w:sz w:val="20"/>
        </w:rPr>
        <w:t xml:space="preserve">Unit shall have </w:t>
      </w:r>
      <w:r w:rsidR="00264A56">
        <w:rPr>
          <w:rFonts w:ascii="Helvetica" w:hAnsi="Helvetica"/>
          <w:sz w:val="20"/>
        </w:rPr>
        <w:t xml:space="preserve">a </w:t>
      </w:r>
      <w:r w:rsidRPr="00EC74FF">
        <w:rPr>
          <w:rFonts w:ascii="Helvetica" w:hAnsi="Helvetica"/>
          <w:sz w:val="20"/>
        </w:rPr>
        <w:t xml:space="preserve">7/8" conduit entry hole on </w:t>
      </w:r>
      <w:r>
        <w:rPr>
          <w:rFonts w:ascii="Helvetica" w:hAnsi="Helvetica"/>
          <w:sz w:val="20"/>
        </w:rPr>
        <w:t>bottom.</w:t>
      </w:r>
    </w:p>
    <w:p w14:paraId="458E449D" w14:textId="77777777" w:rsidR="00127613" w:rsidRPr="00237F61" w:rsidRDefault="00127613" w:rsidP="00127613">
      <w:pPr>
        <w:pStyle w:val="ListParagraph"/>
        <w:ind w:left="936"/>
        <w:rPr>
          <w:rFonts w:ascii="Helvetica" w:hAnsi="Helvetica"/>
          <w:sz w:val="20"/>
        </w:rPr>
      </w:pPr>
    </w:p>
    <w:p w14:paraId="7DEB19F7" w14:textId="5D4F5DFD" w:rsidR="00127613" w:rsidRPr="00801FCA" w:rsidRDefault="0055060C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MOUNTING</w:t>
      </w:r>
    </w:p>
    <w:p w14:paraId="3F501E41" w14:textId="77777777" w:rsidR="00127613" w:rsidRPr="00237F61" w:rsidRDefault="00127613" w:rsidP="00127613">
      <w:pPr>
        <w:rPr>
          <w:rFonts w:ascii="Helvetica" w:hAnsi="Helvetica"/>
          <w:sz w:val="20"/>
        </w:rPr>
      </w:pPr>
    </w:p>
    <w:p w14:paraId="1D6940AB" w14:textId="22009AD7" w:rsidR="0055060C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C74FF">
        <w:rPr>
          <w:rFonts w:ascii="Helvetica" w:hAnsi="Helvetica"/>
          <w:sz w:val="20"/>
        </w:rPr>
        <w:t>The Surface Mount shall have four 0.</w:t>
      </w:r>
      <w:r w:rsidR="00C93FE0">
        <w:rPr>
          <w:rFonts w:ascii="Helvetica" w:hAnsi="Helvetica"/>
          <w:sz w:val="20"/>
        </w:rPr>
        <w:t>25</w:t>
      </w:r>
      <w:r w:rsidRPr="00EC74FF">
        <w:rPr>
          <w:rFonts w:ascii="Helvetica" w:hAnsi="Helvetica"/>
          <w:sz w:val="20"/>
        </w:rPr>
        <w:t>"</w:t>
      </w:r>
      <w:r w:rsidR="00C93FE0">
        <w:rPr>
          <w:rFonts w:ascii="Helvetica" w:hAnsi="Helvetica"/>
          <w:sz w:val="20"/>
        </w:rPr>
        <w:t xml:space="preserve"> x 0.5”</w:t>
      </w:r>
      <w:r w:rsidRPr="00EC74FF">
        <w:rPr>
          <w:rFonts w:ascii="Helvetica" w:hAnsi="Helvetica"/>
          <w:sz w:val="20"/>
        </w:rPr>
        <w:t xml:space="preserve"> </w:t>
      </w:r>
      <w:r w:rsidR="00C93FE0">
        <w:rPr>
          <w:rFonts w:ascii="Helvetica" w:hAnsi="Helvetica"/>
          <w:sz w:val="20"/>
        </w:rPr>
        <w:t>slots</w:t>
      </w:r>
      <w:r w:rsidRPr="00EC74FF">
        <w:rPr>
          <w:rFonts w:ascii="Helvetica" w:hAnsi="Helvetica"/>
          <w:sz w:val="20"/>
        </w:rPr>
        <w:t xml:space="preserve"> </w:t>
      </w:r>
      <w:r w:rsidR="007A4551">
        <w:rPr>
          <w:rFonts w:ascii="Helvetica" w:hAnsi="Helvetica"/>
          <w:sz w:val="20"/>
        </w:rPr>
        <w:t xml:space="preserve">on </w:t>
      </w:r>
      <w:r w:rsidR="00C93FE0">
        <w:rPr>
          <w:rFonts w:ascii="Helvetica" w:hAnsi="Helvetica"/>
          <w:sz w:val="20"/>
        </w:rPr>
        <w:t xml:space="preserve">two mounting flanges </w:t>
      </w:r>
      <w:r w:rsidRPr="00EC74FF">
        <w:rPr>
          <w:rFonts w:ascii="Helvetica" w:hAnsi="Helvetica"/>
          <w:sz w:val="20"/>
        </w:rPr>
        <w:t>for surface mounting o</w:t>
      </w:r>
      <w:r>
        <w:rPr>
          <w:rFonts w:ascii="Helvetica" w:hAnsi="Helvetica"/>
          <w:sz w:val="20"/>
        </w:rPr>
        <w:t xml:space="preserve">n a wall </w:t>
      </w:r>
      <w:r w:rsidR="007A4551">
        <w:rPr>
          <w:rFonts w:ascii="Helvetica" w:hAnsi="Helvetica"/>
          <w:sz w:val="20"/>
        </w:rPr>
        <w:t>and two 0.35” holes f</w:t>
      </w:r>
      <w:r>
        <w:rPr>
          <w:rFonts w:ascii="Helvetica" w:hAnsi="Helvetica"/>
          <w:sz w:val="20"/>
        </w:rPr>
        <w:t xml:space="preserve">or strapping </w:t>
      </w:r>
      <w:r w:rsidR="007A4551">
        <w:rPr>
          <w:rFonts w:ascii="Helvetica" w:hAnsi="Helvetica"/>
          <w:sz w:val="20"/>
        </w:rPr>
        <w:t xml:space="preserve">unit </w:t>
      </w:r>
      <w:r>
        <w:rPr>
          <w:rFonts w:ascii="Helvetica" w:hAnsi="Helvetica"/>
          <w:sz w:val="20"/>
        </w:rPr>
        <w:t>to a pole.</w:t>
      </w:r>
    </w:p>
    <w:p w14:paraId="2E5C3470" w14:textId="77777777" w:rsidR="00C93FE0" w:rsidRPr="00C93FE0" w:rsidRDefault="00C93FE0" w:rsidP="00C93FE0">
      <w:pPr>
        <w:ind w:left="432"/>
        <w:rPr>
          <w:rFonts w:ascii="Helvetica" w:hAnsi="Helvetica"/>
          <w:sz w:val="20"/>
        </w:rPr>
      </w:pPr>
    </w:p>
    <w:p w14:paraId="34E33F24" w14:textId="77777777" w:rsidR="0055060C" w:rsidRPr="00E07491" w:rsidRDefault="0055060C" w:rsidP="0055060C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bookmarkStart w:id="0" w:name="_GoBack"/>
      <w:bookmarkEnd w:id="0"/>
      <w:r>
        <w:rPr>
          <w:rFonts w:ascii="Helvetica" w:hAnsi="Helvetica"/>
          <w:sz w:val="20"/>
        </w:rPr>
        <w:t>Pole</w:t>
      </w:r>
      <w:r w:rsidRPr="00EC74FF">
        <w:rPr>
          <w:rFonts w:ascii="Helvetica" w:hAnsi="Helvetica"/>
          <w:sz w:val="20"/>
        </w:rPr>
        <w:t xml:space="preserve"> Mounting Kit, model ETP-PMKT, shall be a</w:t>
      </w:r>
      <w:r>
        <w:rPr>
          <w:rFonts w:ascii="Helvetica" w:hAnsi="Helvetica"/>
          <w:sz w:val="20"/>
        </w:rPr>
        <w:t>vailable for strapping to a pole</w:t>
      </w:r>
      <w:r w:rsidRPr="00EC74FF">
        <w:rPr>
          <w:rFonts w:ascii="Helvetica" w:hAnsi="Helvetica"/>
          <w:sz w:val="20"/>
        </w:rPr>
        <w:t>.</w:t>
      </w:r>
    </w:p>
    <w:p w14:paraId="16F00556" w14:textId="77777777" w:rsidR="0055060C" w:rsidRDefault="0055060C" w:rsidP="0055060C">
      <w:pPr>
        <w:pStyle w:val="Heading1"/>
        <w:numPr>
          <w:ilvl w:val="0"/>
          <w:numId w:val="0"/>
        </w:numPr>
        <w:rPr>
          <w:color w:val="B80202"/>
          <w:sz w:val="22"/>
          <w:szCs w:val="22"/>
        </w:rPr>
      </w:pPr>
    </w:p>
    <w:p w14:paraId="1B06F941" w14:textId="5318DB5C" w:rsidR="00127613" w:rsidRPr="00801FCA" w:rsidRDefault="00DF0179" w:rsidP="00127613">
      <w:pPr>
        <w:pStyle w:val="Heading1"/>
        <w:rPr>
          <w:color w:val="B80202"/>
          <w:sz w:val="22"/>
          <w:szCs w:val="22"/>
        </w:rPr>
      </w:pPr>
      <w:r>
        <w:rPr>
          <w:color w:val="B80202"/>
          <w:sz w:val="22"/>
          <w:szCs w:val="22"/>
        </w:rPr>
        <w:t>Options</w:t>
      </w:r>
    </w:p>
    <w:p w14:paraId="7594F393" w14:textId="77777777" w:rsidR="00127613" w:rsidRPr="004253CF" w:rsidRDefault="00127613" w:rsidP="00127613"/>
    <w:p w14:paraId="62E321E3" w14:textId="77777777" w:rsidR="00DF0179" w:rsidRPr="00E65490" w:rsidRDefault="00DF0179" w:rsidP="00DF0179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Finish</w:t>
      </w:r>
    </w:p>
    <w:p w14:paraId="3E97E066" w14:textId="77777777" w:rsidR="00DF0179" w:rsidRPr="00EC74FF" w:rsidRDefault="00DF0179" w:rsidP="00DF0179">
      <w:pPr>
        <w:rPr>
          <w:rFonts w:ascii="Helvetica" w:hAnsi="Helvetica"/>
          <w:sz w:val="20"/>
        </w:rPr>
      </w:pPr>
    </w:p>
    <w:p w14:paraId="63888836" w14:textId="77777777" w:rsidR="00DF0179" w:rsidRDefault="00DF0179" w:rsidP="00DF0179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Surface Mount Accessory shall be available painted in custom colors and with custom lettering.</w:t>
      </w:r>
    </w:p>
    <w:p w14:paraId="07DE73AF" w14:textId="77777777" w:rsidR="00DF0179" w:rsidRDefault="00DF0179" w:rsidP="00DF0179">
      <w:pPr>
        <w:pStyle w:val="ListParagraph"/>
        <w:ind w:left="936"/>
        <w:rPr>
          <w:rFonts w:ascii="Helvetica" w:hAnsi="Helvetica"/>
          <w:sz w:val="20"/>
        </w:rPr>
      </w:pPr>
    </w:p>
    <w:p w14:paraId="7C08C1E9" w14:textId="77777777" w:rsidR="00DF0179" w:rsidRPr="00E07491" w:rsidRDefault="00DF0179" w:rsidP="00DF0179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8E4505">
        <w:rPr>
          <w:rFonts w:ascii="Helvetica" w:hAnsi="Helvetica"/>
          <w:sz w:val="20"/>
        </w:rPr>
        <w:t>Communications</w:t>
      </w:r>
    </w:p>
    <w:p w14:paraId="7703F077" w14:textId="77777777" w:rsidR="00DF0179" w:rsidRPr="00CF545A" w:rsidRDefault="00DF0179" w:rsidP="00DF0179">
      <w:pPr>
        <w:rPr>
          <w:rFonts w:ascii="Helvetica" w:hAnsi="Helvetica"/>
          <w:sz w:val="20"/>
        </w:rPr>
      </w:pPr>
    </w:p>
    <w:p w14:paraId="6D2D09ED" w14:textId="49112764" w:rsidR="00DF0179" w:rsidRDefault="00DF0179" w:rsidP="00DF0179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Surface Mount Accessory</w:t>
      </w:r>
      <w:r w:rsidRPr="008E4505">
        <w:rPr>
          <w:rFonts w:ascii="Helvetica" w:hAnsi="Helvetica"/>
          <w:sz w:val="20"/>
        </w:rPr>
        <w:t xml:space="preserve"> shall accept any Talk</w:t>
      </w:r>
      <w:r w:rsidR="00864155">
        <w:rPr>
          <w:rFonts w:ascii="Helvetica" w:hAnsi="Helvetica"/>
          <w:sz w:val="20"/>
        </w:rPr>
        <w:t>ap</w:t>
      </w:r>
      <w:r w:rsidRPr="008E4505">
        <w:rPr>
          <w:rFonts w:ascii="Helvetica" w:hAnsi="Helvetica"/>
          <w:sz w:val="20"/>
        </w:rPr>
        <w:t>hone 400-series or 500-series flush mounting emergency phone.</w:t>
      </w:r>
    </w:p>
    <w:p w14:paraId="73E2BD4F" w14:textId="77777777" w:rsidR="00DF0179" w:rsidRPr="00E65490" w:rsidRDefault="00DF0179" w:rsidP="00DF0179">
      <w:pPr>
        <w:ind w:left="936"/>
        <w:rPr>
          <w:rFonts w:ascii="Helvetica" w:hAnsi="Helvetica"/>
          <w:sz w:val="20"/>
        </w:rPr>
      </w:pPr>
    </w:p>
    <w:p w14:paraId="5C857569" w14:textId="01778CDE" w:rsidR="00DF0179" w:rsidRPr="00E65490" w:rsidRDefault="00AA7BAA" w:rsidP="00DF0179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Magnetic </w:t>
      </w:r>
      <w:r w:rsidR="00DF0179">
        <w:rPr>
          <w:rFonts w:ascii="Helvetica" w:hAnsi="Helvetica"/>
          <w:sz w:val="20"/>
        </w:rPr>
        <w:t>Door</w:t>
      </w:r>
      <w:r>
        <w:rPr>
          <w:rFonts w:ascii="Helvetica" w:hAnsi="Helvetica"/>
          <w:sz w:val="20"/>
        </w:rPr>
        <w:t xml:space="preserve"> Switch</w:t>
      </w:r>
    </w:p>
    <w:p w14:paraId="06F624C6" w14:textId="77777777" w:rsidR="00DF0179" w:rsidRPr="00EC74FF" w:rsidRDefault="00DF0179" w:rsidP="00DF0179">
      <w:pPr>
        <w:rPr>
          <w:rFonts w:ascii="Helvetica" w:hAnsi="Helvetica"/>
          <w:sz w:val="20"/>
        </w:rPr>
      </w:pPr>
    </w:p>
    <w:p w14:paraId="2BED7B6D" w14:textId="554595E4" w:rsidR="00DF0179" w:rsidRDefault="00DF0179" w:rsidP="00DF0179">
      <w:pPr>
        <w:pStyle w:val="ListParagraph"/>
        <w:numPr>
          <w:ilvl w:val="2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Enclosure shall be available with a </w:t>
      </w:r>
      <w:r w:rsidR="00AA7BAA">
        <w:rPr>
          <w:rFonts w:ascii="Helvetica" w:hAnsi="Helvetica"/>
          <w:sz w:val="20"/>
        </w:rPr>
        <w:t xml:space="preserve">magnetic two-pole switch that activates when door is open </w:t>
      </w:r>
      <w:r>
        <w:rPr>
          <w:rFonts w:ascii="Helvetica" w:hAnsi="Helvetica"/>
          <w:sz w:val="20"/>
        </w:rPr>
        <w:t>as model ETP-SMB-</w:t>
      </w:r>
      <w:r w:rsidR="00AA7BAA">
        <w:rPr>
          <w:rFonts w:ascii="Helvetica" w:hAnsi="Helvetica"/>
          <w:sz w:val="20"/>
        </w:rPr>
        <w:t>MS</w:t>
      </w:r>
      <w:r>
        <w:rPr>
          <w:rFonts w:ascii="Helvetica" w:hAnsi="Helvetica"/>
          <w:sz w:val="20"/>
        </w:rPr>
        <w:t>.</w:t>
      </w:r>
    </w:p>
    <w:p w14:paraId="18125394" w14:textId="77777777" w:rsidR="00127613" w:rsidRPr="00810F35" w:rsidRDefault="00127613" w:rsidP="00127613"/>
    <w:p w14:paraId="5B6EB8FE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Compliance</w:t>
      </w:r>
    </w:p>
    <w:p w14:paraId="41BBCF00" w14:textId="77777777" w:rsidR="00127613" w:rsidRPr="00DE6DC5" w:rsidRDefault="00127613" w:rsidP="00127613">
      <w:pPr>
        <w:pStyle w:val="ListParagraph"/>
        <w:ind w:left="936"/>
        <w:rPr>
          <w:rFonts w:ascii="Helvetica" w:hAnsi="Helvetica"/>
          <w:sz w:val="20"/>
        </w:rPr>
      </w:pPr>
    </w:p>
    <w:p w14:paraId="5B7E33D4" w14:textId="77777777" w:rsidR="00DF0179" w:rsidRDefault="00DF0179" w:rsidP="00DF0179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Enclosure</w:t>
      </w:r>
      <w:r w:rsidRPr="006C4BF6">
        <w:rPr>
          <w:rFonts w:ascii="Helvetica" w:hAnsi="Helvetica"/>
          <w:sz w:val="20"/>
        </w:rPr>
        <w:t xml:space="preserve"> shall be </w:t>
      </w:r>
      <w:r>
        <w:rPr>
          <w:rFonts w:ascii="Helvetica" w:hAnsi="Helvetica"/>
          <w:sz w:val="20"/>
        </w:rPr>
        <w:t>certified to UL Standard 60950.</w:t>
      </w:r>
    </w:p>
    <w:p w14:paraId="19F30B48" w14:textId="77777777" w:rsidR="005C3968" w:rsidRPr="005C3968" w:rsidRDefault="005C3968" w:rsidP="005C3968">
      <w:pPr>
        <w:ind w:left="432"/>
        <w:rPr>
          <w:rFonts w:ascii="Helvetica" w:hAnsi="Helvetica"/>
          <w:sz w:val="20"/>
        </w:rPr>
      </w:pPr>
    </w:p>
    <w:p w14:paraId="0B0FBBA7" w14:textId="65BCE03A" w:rsidR="005C3968" w:rsidRPr="00E07491" w:rsidRDefault="005C3968" w:rsidP="00DF0179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Enclosure shall be NEMA 4X compliant (conduit hole must be sealed with rated equipment).</w:t>
      </w:r>
    </w:p>
    <w:p w14:paraId="0C8183D7" w14:textId="77777777" w:rsidR="00127613" w:rsidRPr="00237F61" w:rsidRDefault="00127613" w:rsidP="00127613">
      <w:pPr>
        <w:pStyle w:val="ListParagraph"/>
        <w:ind w:left="936"/>
        <w:rPr>
          <w:rFonts w:ascii="Helvetica" w:hAnsi="Helvetica"/>
          <w:sz w:val="20"/>
        </w:rPr>
      </w:pPr>
    </w:p>
    <w:p w14:paraId="5FAB910A" w14:textId="77777777" w:rsidR="00127613" w:rsidRPr="00801FCA" w:rsidRDefault="00127613" w:rsidP="00127613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Warranty</w:t>
      </w:r>
    </w:p>
    <w:p w14:paraId="53E826D7" w14:textId="77777777" w:rsidR="00127613" w:rsidRPr="00237F61" w:rsidRDefault="00127613" w:rsidP="00127613">
      <w:pPr>
        <w:pStyle w:val="ListParagraph"/>
        <w:ind w:left="936"/>
        <w:rPr>
          <w:rFonts w:ascii="Helvetica" w:hAnsi="Helvetica"/>
          <w:sz w:val="20"/>
        </w:rPr>
      </w:pPr>
    </w:p>
    <w:p w14:paraId="0C26E9C3" w14:textId="77777777" w:rsidR="00127613" w:rsidRPr="00237F61" w:rsidRDefault="00127613" w:rsidP="00127613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237F61">
        <w:rPr>
          <w:rFonts w:ascii="Helvetica" w:hAnsi="Helvetica"/>
          <w:sz w:val="20"/>
        </w:rPr>
        <w:t>Equipment shall be warrantied against any defects in material and workmanship, under no</w:t>
      </w:r>
      <w:r>
        <w:rPr>
          <w:rFonts w:ascii="Helvetica" w:hAnsi="Helvetica"/>
          <w:sz w:val="20"/>
        </w:rPr>
        <w:t>rmal use, for a period of twenty-four</w:t>
      </w:r>
      <w:r w:rsidRPr="00237F61">
        <w:rPr>
          <w:rFonts w:ascii="Helvetica" w:hAnsi="Helvetica"/>
          <w:sz w:val="20"/>
        </w:rPr>
        <w:t xml:space="preserve"> months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2A7C1DEE" w14:textId="77777777" w:rsidR="00DF0179" w:rsidRDefault="00DF0179" w:rsidP="00DF0179">
      <w:pPr>
        <w:rPr>
          <w:color w:val="B80202"/>
          <w:sz w:val="22"/>
          <w:szCs w:val="22"/>
        </w:rPr>
      </w:pPr>
    </w:p>
    <w:p w14:paraId="0E67B5E4" w14:textId="045E2347" w:rsidR="00127613" w:rsidRPr="00801FCA" w:rsidRDefault="00127613" w:rsidP="00DF0179">
      <w:pPr>
        <w:pStyle w:val="Heading1"/>
        <w:rPr>
          <w:color w:val="B80202"/>
          <w:sz w:val="22"/>
          <w:szCs w:val="22"/>
        </w:rPr>
      </w:pPr>
      <w:r w:rsidRPr="00801FCA">
        <w:rPr>
          <w:color w:val="B80202"/>
          <w:sz w:val="22"/>
          <w:szCs w:val="22"/>
        </w:rPr>
        <w:t>MANUFACTURER</w:t>
      </w:r>
    </w:p>
    <w:p w14:paraId="3BB9B69B" w14:textId="77777777" w:rsidR="00127613" w:rsidRPr="00CF545A" w:rsidRDefault="00127613" w:rsidP="00127613">
      <w:pPr>
        <w:rPr>
          <w:rFonts w:ascii="Helvetica" w:hAnsi="Helvetica"/>
          <w:sz w:val="20"/>
        </w:rPr>
      </w:pPr>
    </w:p>
    <w:p w14:paraId="12842E6C" w14:textId="1056D56A" w:rsidR="00E15352" w:rsidRDefault="00127613" w:rsidP="00600477">
      <w:pPr>
        <w:pStyle w:val="ListParagraph"/>
        <w:numPr>
          <w:ilvl w:val="1"/>
          <w:numId w:val="1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t>The Manufacturer shall be Talk-A-Phone Co. (773) 539-1100, 7530 N. Natchez Ave, Niles, Illinois 60714-3804, www.talkaphone.com.  THERE ARE NO EQUIVALENTS.</w:t>
      </w:r>
    </w:p>
    <w:p w14:paraId="28D28595" w14:textId="77777777" w:rsidR="00C52A36" w:rsidRDefault="00C52A36" w:rsidP="00C52A36">
      <w:pPr>
        <w:rPr>
          <w:rFonts w:ascii="Helvetica" w:hAnsi="Helvetica"/>
          <w:sz w:val="20"/>
        </w:rPr>
      </w:pPr>
    </w:p>
    <w:p w14:paraId="21A39AEE" w14:textId="4A540EAD" w:rsidR="002171CA" w:rsidRPr="00706F80" w:rsidRDefault="00C52A36" w:rsidP="00C52A36">
      <w:pPr>
        <w:rPr>
          <w:rFonts w:ascii="Helvetica" w:hAnsi="Helvetica"/>
          <w:b/>
          <w:sz w:val="20"/>
        </w:rPr>
      </w:pPr>
      <w:r w:rsidRPr="00706F80">
        <w:rPr>
          <w:rFonts w:ascii="Helvetica" w:hAnsi="Helvetica"/>
          <w:b/>
          <w:sz w:val="20"/>
        </w:rPr>
        <w:t xml:space="preserve">NOTE: </w:t>
      </w:r>
      <w:r w:rsidR="002171CA" w:rsidRPr="00706F80">
        <w:rPr>
          <w:rFonts w:ascii="Helvetica" w:hAnsi="Helvetica"/>
          <w:b/>
          <w:sz w:val="20"/>
        </w:rPr>
        <w:t>Due to</w:t>
      </w:r>
      <w:r w:rsidRPr="00706F80">
        <w:rPr>
          <w:rFonts w:ascii="Helvetica" w:hAnsi="Helvetica"/>
          <w:b/>
          <w:sz w:val="20"/>
        </w:rPr>
        <w:t xml:space="preserve"> a</w:t>
      </w:r>
      <w:r w:rsidR="002171CA" w:rsidRPr="00706F80">
        <w:rPr>
          <w:rFonts w:ascii="Helvetica" w:hAnsi="Helvetica"/>
          <w:b/>
          <w:sz w:val="20"/>
        </w:rPr>
        <w:t xml:space="preserve"> </w:t>
      </w:r>
      <w:r w:rsidRPr="00706F80">
        <w:rPr>
          <w:rFonts w:ascii="Helvetica" w:hAnsi="Helvetica"/>
          <w:b/>
          <w:sz w:val="20"/>
        </w:rPr>
        <w:t>policy of continuous imp</w:t>
      </w:r>
      <w:r w:rsidR="002171CA" w:rsidRPr="00706F80">
        <w:rPr>
          <w:rFonts w:ascii="Helvetica" w:hAnsi="Helvetica"/>
          <w:b/>
          <w:sz w:val="20"/>
        </w:rPr>
        <w:t xml:space="preserve">rovement, </w:t>
      </w:r>
      <w:r w:rsidRPr="00706F80">
        <w:rPr>
          <w:rFonts w:ascii="Helvetica" w:hAnsi="Helvetica"/>
          <w:b/>
          <w:sz w:val="20"/>
        </w:rPr>
        <w:t>Talk-A-Phone Co. reserves the right to change specifications and appearance without notice</w:t>
      </w:r>
      <w:r w:rsidR="002171CA" w:rsidRPr="00706F80">
        <w:rPr>
          <w:rFonts w:ascii="Helvetica" w:hAnsi="Helvetica"/>
          <w:b/>
          <w:sz w:val="20"/>
        </w:rPr>
        <w:t>.</w:t>
      </w:r>
    </w:p>
    <w:sectPr w:rsidR="002171CA" w:rsidRPr="00706F80" w:rsidSect="00E153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731F2" w14:textId="77777777" w:rsidR="00C93FE0" w:rsidRDefault="00C93FE0" w:rsidP="00282011">
      <w:r>
        <w:separator/>
      </w:r>
    </w:p>
  </w:endnote>
  <w:endnote w:type="continuationSeparator" w:id="0">
    <w:p w14:paraId="7C51FA05" w14:textId="77777777" w:rsidR="00C93FE0" w:rsidRDefault="00C93FE0" w:rsidP="0028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7DB5B" w14:textId="77777777" w:rsidR="00C93FE0" w:rsidRDefault="00C93FE0">
    <w:pPr>
      <w:pStyle w:val="Footer"/>
    </w:pPr>
    <w:r>
      <w:drawing>
        <wp:anchor distT="0" distB="0" distL="114300" distR="114300" simplePos="0" relativeHeight="251659264" behindDoc="0" locked="0" layoutInCell="1" allowOverlap="1" wp14:anchorId="43606E14" wp14:editId="656BD014">
          <wp:simplePos x="0" y="0"/>
          <wp:positionH relativeFrom="column">
            <wp:posOffset>-1143000</wp:posOffset>
          </wp:positionH>
          <wp:positionV relativeFrom="paragraph">
            <wp:posOffset>22860</wp:posOffset>
          </wp:positionV>
          <wp:extent cx="7772400" cy="615315"/>
          <wp:effectExtent l="0" t="0" r="0" b="0"/>
          <wp:wrapTight wrapText="bothSides">
            <wp:wrapPolygon edited="0">
              <wp:start x="0" y="0"/>
              <wp:lineTo x="0" y="20508"/>
              <wp:lineTo x="21529" y="20508"/>
              <wp:lineTo x="2152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15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A087" w14:textId="77777777" w:rsidR="00C93FE0" w:rsidRDefault="00C93FE0" w:rsidP="00282011">
      <w:r>
        <w:separator/>
      </w:r>
    </w:p>
  </w:footnote>
  <w:footnote w:type="continuationSeparator" w:id="0">
    <w:p w14:paraId="4C55A980" w14:textId="77777777" w:rsidR="00C93FE0" w:rsidRDefault="00C93FE0" w:rsidP="002820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1B78" w14:textId="77777777" w:rsidR="00C93FE0" w:rsidRDefault="00C93FE0">
    <w:pPr>
      <w:pStyle w:val="Header"/>
    </w:pPr>
  </w:p>
  <w:p w14:paraId="1B9AA4A7" w14:textId="77777777" w:rsidR="00C93FE0" w:rsidRDefault="00C93FE0">
    <w:pPr>
      <w:pStyle w:val="Header"/>
    </w:pPr>
    <w:r>
      <w:drawing>
        <wp:anchor distT="0" distB="0" distL="114300" distR="114300" simplePos="0" relativeHeight="251658240" behindDoc="0" locked="0" layoutInCell="1" allowOverlap="1" wp14:anchorId="0756372C" wp14:editId="0A128B72">
          <wp:simplePos x="0" y="0"/>
          <wp:positionH relativeFrom="column">
            <wp:posOffset>-1143000</wp:posOffset>
          </wp:positionH>
          <wp:positionV relativeFrom="paragraph">
            <wp:posOffset>-340360</wp:posOffset>
          </wp:positionV>
          <wp:extent cx="7772400" cy="1370965"/>
          <wp:effectExtent l="0" t="0" r="0" b="635"/>
          <wp:wrapTight wrapText="bothSides">
            <wp:wrapPolygon edited="0">
              <wp:start x="1412" y="0"/>
              <wp:lineTo x="1200" y="3201"/>
              <wp:lineTo x="1271" y="6403"/>
              <wp:lineTo x="0" y="12406"/>
              <wp:lineTo x="0" y="13206"/>
              <wp:lineTo x="14612" y="21210"/>
              <wp:lineTo x="16871" y="21210"/>
              <wp:lineTo x="16941" y="19609"/>
              <wp:lineTo x="21529" y="18409"/>
              <wp:lineTo x="21529" y="6403"/>
              <wp:lineTo x="1835" y="6403"/>
              <wp:lineTo x="2753" y="4402"/>
              <wp:lineTo x="2753" y="2801"/>
              <wp:lineTo x="1906" y="0"/>
              <wp:lineTo x="141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0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B60E1" w14:textId="77777777" w:rsidR="00C93FE0" w:rsidRDefault="00C93FE0">
    <w:pPr>
      <w:pStyle w:val="Header"/>
    </w:pPr>
  </w:p>
  <w:p w14:paraId="47B052C8" w14:textId="77777777" w:rsidR="00C93FE0" w:rsidRDefault="00C93FE0">
    <w:pPr>
      <w:pStyle w:val="Header"/>
    </w:pPr>
  </w:p>
  <w:p w14:paraId="5264A197" w14:textId="77777777" w:rsidR="00C93FE0" w:rsidRDefault="00C93FE0">
    <w:pPr>
      <w:pStyle w:val="Header"/>
    </w:pPr>
  </w:p>
  <w:p w14:paraId="46293587" w14:textId="2F54A233" w:rsidR="00C93FE0" w:rsidRPr="00801FCA" w:rsidRDefault="00C93FE0" w:rsidP="00801FCA">
    <w:pPr>
      <w:widowControl w:val="0"/>
      <w:tabs>
        <w:tab w:val="right" w:pos="10080"/>
      </w:tabs>
      <w:rPr>
        <w:rFonts w:ascii="Helvetica" w:hAnsi="Helvetica" w:cs="Arial"/>
        <w:b/>
        <w:color w:val="B80202"/>
        <w:sz w:val="28"/>
        <w:szCs w:val="28"/>
      </w:rPr>
    </w:pPr>
    <w:r>
      <w:rPr>
        <w:rFonts w:ascii="Helvetica" w:hAnsi="Helvetica" w:cs="Arial"/>
        <w:b/>
        <w:color w:val="B80202"/>
        <w:sz w:val="28"/>
        <w:szCs w:val="28"/>
      </w:rPr>
      <w:t>ETP-SMB</w:t>
    </w:r>
    <w:r w:rsidRPr="00801FCA">
      <w:rPr>
        <w:rFonts w:ascii="Helvetica" w:hAnsi="Helvetica" w:cs="Arial"/>
        <w:b/>
        <w:color w:val="B80202"/>
        <w:sz w:val="28"/>
        <w:szCs w:val="28"/>
      </w:rPr>
      <w:t xml:space="preserve"> </w:t>
    </w:r>
    <w:r>
      <w:rPr>
        <w:rFonts w:ascii="Helvetica" w:hAnsi="Helvetica" w:cs="Arial"/>
        <w:b/>
        <w:color w:val="B80202"/>
        <w:sz w:val="28"/>
        <w:szCs w:val="28"/>
      </w:rPr>
      <w:t>Surface Mount</w:t>
    </w:r>
    <w:r w:rsidRPr="00801FCA">
      <w:rPr>
        <w:rFonts w:ascii="Helvetica" w:hAnsi="Helvetica" w:cs="Arial"/>
        <w:b/>
        <w:color w:val="B80202"/>
        <w:sz w:val="28"/>
        <w:szCs w:val="28"/>
      </w:rPr>
      <w:t xml:space="preserve"> </w:t>
    </w:r>
    <w:r>
      <w:rPr>
        <w:rFonts w:ascii="Helvetica" w:hAnsi="Helvetica" w:cs="Arial"/>
        <w:b/>
        <w:color w:val="B80202"/>
        <w:sz w:val="28"/>
        <w:szCs w:val="28"/>
      </w:rPr>
      <w:t>Accessory with Door</w:t>
    </w:r>
  </w:p>
  <w:p w14:paraId="5D59CFF1" w14:textId="35F74B18" w:rsidR="00C93FE0" w:rsidRDefault="00C93FE0" w:rsidP="00801FCA">
    <w:pPr>
      <w:pStyle w:val="Header"/>
      <w:rPr>
        <w:rFonts w:ascii="Helvetica" w:hAnsi="Helvetica" w:cs="Arial"/>
        <w:color w:val="808080"/>
      </w:rPr>
    </w:pPr>
    <w:r w:rsidRPr="00801FCA">
      <w:rPr>
        <w:rFonts w:ascii="Helvetica" w:hAnsi="Helvetica" w:cs="Arial"/>
        <w:color w:val="808080"/>
      </w:rPr>
      <w:t>Architectural &amp; Engineering Specification</w:t>
    </w:r>
  </w:p>
  <w:p w14:paraId="5E5CB9DD" w14:textId="77777777" w:rsidR="00C93FE0" w:rsidRPr="00801FCA" w:rsidRDefault="00C93FE0" w:rsidP="00801FCA">
    <w:pPr>
      <w:pStyle w:val="Header"/>
    </w:pPr>
  </w:p>
  <w:p w14:paraId="598B4058" w14:textId="77777777" w:rsidR="00C93FE0" w:rsidRDefault="00C93F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463"/>
    <w:multiLevelType w:val="multilevel"/>
    <w:tmpl w:val="3A5C38A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11"/>
    <w:rsid w:val="00014E90"/>
    <w:rsid w:val="00026F9D"/>
    <w:rsid w:val="00035BEE"/>
    <w:rsid w:val="0004427E"/>
    <w:rsid w:val="000539E2"/>
    <w:rsid w:val="00070392"/>
    <w:rsid w:val="00072562"/>
    <w:rsid w:val="00076651"/>
    <w:rsid w:val="0008217F"/>
    <w:rsid w:val="00093378"/>
    <w:rsid w:val="000B2D40"/>
    <w:rsid w:val="000B2E12"/>
    <w:rsid w:val="000B3958"/>
    <w:rsid w:val="000C292D"/>
    <w:rsid w:val="000D42E2"/>
    <w:rsid w:val="000F3CD5"/>
    <w:rsid w:val="000F5134"/>
    <w:rsid w:val="001129EF"/>
    <w:rsid w:val="00120AEB"/>
    <w:rsid w:val="00124386"/>
    <w:rsid w:val="00127613"/>
    <w:rsid w:val="00164B8B"/>
    <w:rsid w:val="001B3B80"/>
    <w:rsid w:val="001C78ED"/>
    <w:rsid w:val="001D50A8"/>
    <w:rsid w:val="00204AA9"/>
    <w:rsid w:val="00211BC4"/>
    <w:rsid w:val="00211C81"/>
    <w:rsid w:val="002171CA"/>
    <w:rsid w:val="00236BE7"/>
    <w:rsid w:val="002462F9"/>
    <w:rsid w:val="00263932"/>
    <w:rsid w:val="00264A56"/>
    <w:rsid w:val="00267522"/>
    <w:rsid w:val="00267F4C"/>
    <w:rsid w:val="002757DF"/>
    <w:rsid w:val="00275B5F"/>
    <w:rsid w:val="002766DA"/>
    <w:rsid w:val="00282011"/>
    <w:rsid w:val="00294B62"/>
    <w:rsid w:val="0029585C"/>
    <w:rsid w:val="002B2891"/>
    <w:rsid w:val="002B7244"/>
    <w:rsid w:val="002C7646"/>
    <w:rsid w:val="002D3695"/>
    <w:rsid w:val="002E727C"/>
    <w:rsid w:val="00306C59"/>
    <w:rsid w:val="00311BAB"/>
    <w:rsid w:val="00315266"/>
    <w:rsid w:val="00320BA1"/>
    <w:rsid w:val="00345DCB"/>
    <w:rsid w:val="00346AB5"/>
    <w:rsid w:val="003542C4"/>
    <w:rsid w:val="0036106E"/>
    <w:rsid w:val="003702CF"/>
    <w:rsid w:val="003712FE"/>
    <w:rsid w:val="00392633"/>
    <w:rsid w:val="003C0DE0"/>
    <w:rsid w:val="003F0730"/>
    <w:rsid w:val="003F2893"/>
    <w:rsid w:val="004077B7"/>
    <w:rsid w:val="00421E74"/>
    <w:rsid w:val="00442B40"/>
    <w:rsid w:val="00452DDB"/>
    <w:rsid w:val="004602E5"/>
    <w:rsid w:val="00487405"/>
    <w:rsid w:val="004907E4"/>
    <w:rsid w:val="004964CB"/>
    <w:rsid w:val="004B2318"/>
    <w:rsid w:val="004B41BD"/>
    <w:rsid w:val="004D1EFA"/>
    <w:rsid w:val="004D2E3E"/>
    <w:rsid w:val="00505BFC"/>
    <w:rsid w:val="005114EB"/>
    <w:rsid w:val="00537A99"/>
    <w:rsid w:val="005450EB"/>
    <w:rsid w:val="00545F40"/>
    <w:rsid w:val="00547F65"/>
    <w:rsid w:val="0055060C"/>
    <w:rsid w:val="0056031C"/>
    <w:rsid w:val="00567781"/>
    <w:rsid w:val="0057226B"/>
    <w:rsid w:val="00586258"/>
    <w:rsid w:val="005A049A"/>
    <w:rsid w:val="005C3968"/>
    <w:rsid w:val="00600477"/>
    <w:rsid w:val="0062738D"/>
    <w:rsid w:val="00631D3D"/>
    <w:rsid w:val="00637C06"/>
    <w:rsid w:val="00671032"/>
    <w:rsid w:val="006735C1"/>
    <w:rsid w:val="006851A3"/>
    <w:rsid w:val="006A66C3"/>
    <w:rsid w:val="006D3979"/>
    <w:rsid w:val="006D70C3"/>
    <w:rsid w:val="006F4EE7"/>
    <w:rsid w:val="00700285"/>
    <w:rsid w:val="00706F80"/>
    <w:rsid w:val="007177B8"/>
    <w:rsid w:val="0075583B"/>
    <w:rsid w:val="00770F97"/>
    <w:rsid w:val="0079237C"/>
    <w:rsid w:val="007936B9"/>
    <w:rsid w:val="007A4551"/>
    <w:rsid w:val="007A57F7"/>
    <w:rsid w:val="007D1704"/>
    <w:rsid w:val="007E03B6"/>
    <w:rsid w:val="007E03F0"/>
    <w:rsid w:val="007F6EAD"/>
    <w:rsid w:val="00801FCA"/>
    <w:rsid w:val="00803191"/>
    <w:rsid w:val="008079B5"/>
    <w:rsid w:val="008136E6"/>
    <w:rsid w:val="00827A64"/>
    <w:rsid w:val="0084776F"/>
    <w:rsid w:val="008529E1"/>
    <w:rsid w:val="00862427"/>
    <w:rsid w:val="00864155"/>
    <w:rsid w:val="008B25E4"/>
    <w:rsid w:val="008C36F0"/>
    <w:rsid w:val="008D1AC0"/>
    <w:rsid w:val="008D3599"/>
    <w:rsid w:val="008E1B0A"/>
    <w:rsid w:val="00902120"/>
    <w:rsid w:val="00906C3E"/>
    <w:rsid w:val="0091141E"/>
    <w:rsid w:val="00922126"/>
    <w:rsid w:val="00934FE0"/>
    <w:rsid w:val="00946F61"/>
    <w:rsid w:val="00951F0D"/>
    <w:rsid w:val="00963197"/>
    <w:rsid w:val="009C52A7"/>
    <w:rsid w:val="009E3042"/>
    <w:rsid w:val="00A11D62"/>
    <w:rsid w:val="00A17B0B"/>
    <w:rsid w:val="00A23DB7"/>
    <w:rsid w:val="00A45DC5"/>
    <w:rsid w:val="00A55E3D"/>
    <w:rsid w:val="00A624F2"/>
    <w:rsid w:val="00A64F53"/>
    <w:rsid w:val="00A67EAA"/>
    <w:rsid w:val="00A72AB1"/>
    <w:rsid w:val="00AA7BAA"/>
    <w:rsid w:val="00AB7265"/>
    <w:rsid w:val="00AD4304"/>
    <w:rsid w:val="00AF09F7"/>
    <w:rsid w:val="00AF6D76"/>
    <w:rsid w:val="00B0276E"/>
    <w:rsid w:val="00B2282D"/>
    <w:rsid w:val="00B539A2"/>
    <w:rsid w:val="00B60603"/>
    <w:rsid w:val="00B65ED5"/>
    <w:rsid w:val="00B706B1"/>
    <w:rsid w:val="00BA20C1"/>
    <w:rsid w:val="00BA60C2"/>
    <w:rsid w:val="00BC38EB"/>
    <w:rsid w:val="00C167B6"/>
    <w:rsid w:val="00C23230"/>
    <w:rsid w:val="00C35421"/>
    <w:rsid w:val="00C371F7"/>
    <w:rsid w:val="00C416B0"/>
    <w:rsid w:val="00C52A36"/>
    <w:rsid w:val="00C61467"/>
    <w:rsid w:val="00C6304F"/>
    <w:rsid w:val="00C919A0"/>
    <w:rsid w:val="00C93FE0"/>
    <w:rsid w:val="00CC7CC0"/>
    <w:rsid w:val="00CD28FC"/>
    <w:rsid w:val="00D1019B"/>
    <w:rsid w:val="00D21FEA"/>
    <w:rsid w:val="00D448E3"/>
    <w:rsid w:val="00D508F1"/>
    <w:rsid w:val="00D53F7F"/>
    <w:rsid w:val="00D55003"/>
    <w:rsid w:val="00D64FC9"/>
    <w:rsid w:val="00D82E6C"/>
    <w:rsid w:val="00DF0179"/>
    <w:rsid w:val="00DF2599"/>
    <w:rsid w:val="00E15352"/>
    <w:rsid w:val="00E1762F"/>
    <w:rsid w:val="00E30463"/>
    <w:rsid w:val="00E6418D"/>
    <w:rsid w:val="00E655F3"/>
    <w:rsid w:val="00E84C3C"/>
    <w:rsid w:val="00E93987"/>
    <w:rsid w:val="00E967BC"/>
    <w:rsid w:val="00EA1FC5"/>
    <w:rsid w:val="00EB0C64"/>
    <w:rsid w:val="00EC4834"/>
    <w:rsid w:val="00EE3EE4"/>
    <w:rsid w:val="00EE7020"/>
    <w:rsid w:val="00F009A7"/>
    <w:rsid w:val="00F22639"/>
    <w:rsid w:val="00F308E0"/>
    <w:rsid w:val="00F33AEE"/>
    <w:rsid w:val="00F34867"/>
    <w:rsid w:val="00F71221"/>
    <w:rsid w:val="00F9228E"/>
    <w:rsid w:val="00FA1588"/>
    <w:rsid w:val="00FA5CBB"/>
    <w:rsid w:val="00FA64B4"/>
    <w:rsid w:val="00FB198E"/>
    <w:rsid w:val="00FC10FE"/>
    <w:rsid w:val="00FF14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5197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3"/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613"/>
    <w:pPr>
      <w:keepNext/>
      <w:keepLines/>
      <w:numPr>
        <w:numId w:val="1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613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6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E0"/>
    <w:rPr>
      <w:rFonts w:ascii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E0"/>
    <w:rPr>
      <w:rFonts w:ascii="Times New Roman" w:hAnsi="Times New Roman" w:cs="Times New Roman"/>
      <w:b/>
      <w:bCs/>
      <w:noProof/>
      <w:lang w:eastAsia="en-US"/>
    </w:rPr>
  </w:style>
  <w:style w:type="character" w:customStyle="1" w:styleId="apple-converted-space">
    <w:name w:val="apple-converted-space"/>
    <w:basedOn w:val="DefaultParagraphFont"/>
    <w:rsid w:val="00C93F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3"/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613"/>
    <w:pPr>
      <w:keepNext/>
      <w:keepLines/>
      <w:numPr>
        <w:numId w:val="1"/>
      </w:numPr>
      <w:outlineLvl w:val="0"/>
    </w:pPr>
    <w:rPr>
      <w:rFonts w:ascii="Helvetica" w:eastAsiaTheme="majorEastAsia" w:hAnsi="Helvetica" w:cstheme="majorBidi"/>
      <w:b/>
      <w:bCs/>
      <w:cap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613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6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E0"/>
    <w:rPr>
      <w:rFonts w:ascii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E0"/>
    <w:rPr>
      <w:rFonts w:ascii="Times New Roman" w:hAnsi="Times New Roman" w:cs="Times New Roman"/>
      <w:b/>
      <w:bCs/>
      <w:noProof/>
      <w:lang w:eastAsia="en-US"/>
    </w:rPr>
  </w:style>
  <w:style w:type="character" w:customStyle="1" w:styleId="apple-converted-space">
    <w:name w:val="apple-converted-space"/>
    <w:basedOn w:val="DefaultParagraphFont"/>
    <w:rsid w:val="00C9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C0C2-A6F5-A241-B904-570DE655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Talk-A-Phone Co.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Kireyenka</dc:creator>
  <cp:lastModifiedBy>Alek Kireyenka</cp:lastModifiedBy>
  <cp:revision>10</cp:revision>
  <cp:lastPrinted>2013-03-22T19:57:00Z</cp:lastPrinted>
  <dcterms:created xsi:type="dcterms:W3CDTF">2013-10-03T16:40:00Z</dcterms:created>
  <dcterms:modified xsi:type="dcterms:W3CDTF">2013-10-03T20:46:00Z</dcterms:modified>
</cp:coreProperties>
</file>